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7" w:rsidRDefault="00FE5A97" w:rsidP="00FE5A97">
      <w:pPr>
        <w:rPr>
          <w:rFonts w:ascii="Calibri" w:hAnsi="Calibri"/>
          <w:b/>
          <w:color w:val="003366"/>
          <w:sz w:val="18"/>
          <w:szCs w:val="18"/>
        </w:rPr>
      </w:pPr>
    </w:p>
    <w:p w:rsidR="00FE5A97" w:rsidRPr="00CA231E" w:rsidRDefault="00FE5A97" w:rsidP="00FE5A97">
      <w:pPr>
        <w:rPr>
          <w:rFonts w:ascii="Calibri" w:hAnsi="Calibri"/>
          <w:b/>
          <w:color w:val="0033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5113655</wp:posOffset>
            </wp:positionH>
            <wp:positionV relativeFrom="margin">
              <wp:posOffset>149860</wp:posOffset>
            </wp:positionV>
            <wp:extent cx="1647190" cy="311785"/>
            <wp:effectExtent l="0" t="0" r="0" b="0"/>
            <wp:wrapNone/>
            <wp:docPr id="2" name="Рисунок 2" descr="Описание: Описание: C:\Documents and Settings\akrasnoperova\Рабочий стол\logo_Polistek_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Documents and Settings\akrasnoperova\Рабочий стол\logo_Polistek_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86F">
        <w:rPr>
          <w:rFonts w:ascii="Calibri" w:hAnsi="Calibri"/>
          <w:b/>
          <w:color w:val="003366"/>
          <w:sz w:val="18"/>
          <w:szCs w:val="18"/>
        </w:rPr>
        <w:t>ОПРОСНЫЙ ЛИСТ №</w:t>
      </w:r>
      <w:r w:rsidRPr="0062386F">
        <w:rPr>
          <w:rFonts w:ascii="Calibri" w:hAnsi="Calibri"/>
          <w:b/>
          <w:color w:val="003366"/>
          <w:sz w:val="18"/>
          <w:szCs w:val="18"/>
          <w:highlight w:val="lightGray"/>
        </w:rPr>
        <w:t>______</w:t>
      </w:r>
      <w:r w:rsidRPr="0062386F">
        <w:rPr>
          <w:rFonts w:ascii="Calibri" w:hAnsi="Calibri"/>
          <w:b/>
          <w:color w:val="003366"/>
          <w:sz w:val="18"/>
          <w:szCs w:val="18"/>
        </w:rPr>
        <w:t xml:space="preserve"> ДЛЯ ЗАКАЗА ТЕРМО</w:t>
      </w:r>
      <w:r>
        <w:rPr>
          <w:rFonts w:ascii="Calibri" w:hAnsi="Calibri"/>
          <w:b/>
          <w:color w:val="003366"/>
          <w:sz w:val="18"/>
          <w:szCs w:val="18"/>
        </w:rPr>
        <w:t>ЧЕХЛОВ</w:t>
      </w:r>
      <w:r w:rsidRPr="0062386F">
        <w:rPr>
          <w:rFonts w:ascii="Calibri" w:hAnsi="Calibri"/>
          <w:b/>
          <w:color w:val="003366"/>
          <w:sz w:val="18"/>
          <w:szCs w:val="18"/>
        </w:rPr>
        <w:t xml:space="preserve"> МАРКИ </w:t>
      </w:r>
      <w:r>
        <w:rPr>
          <w:rFonts w:ascii="Calibri" w:hAnsi="Calibri"/>
          <w:b/>
          <w:color w:val="003366"/>
          <w:sz w:val="18"/>
          <w:szCs w:val="18"/>
        </w:rPr>
        <w:t xml:space="preserve">ТЕРМОТЭК               №проекта  </w:t>
      </w:r>
      <w:r w:rsidRPr="00CA231E">
        <w:rPr>
          <w:rFonts w:ascii="Calibri" w:hAnsi="Calibri"/>
          <w:b/>
          <w:color w:val="003366"/>
          <w:sz w:val="18"/>
          <w:szCs w:val="18"/>
          <w:highlight w:val="lightGray"/>
        </w:rPr>
        <w:t>_______</w:t>
      </w:r>
    </w:p>
    <w:p w:rsidR="00FE5A97" w:rsidRPr="0062386F" w:rsidRDefault="00FE5A97" w:rsidP="00FE5A97">
      <w:pPr>
        <w:spacing w:before="60"/>
        <w:rPr>
          <w:rFonts w:ascii="Calibri" w:hAnsi="Calibri"/>
          <w:b/>
          <w:color w:val="003366"/>
          <w:sz w:val="18"/>
          <w:szCs w:val="18"/>
        </w:rPr>
      </w:pPr>
      <w:r>
        <w:rPr>
          <w:rFonts w:ascii="Calibri" w:hAnsi="Calibri"/>
          <w:b/>
          <w:noProof/>
          <w:color w:val="0033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46863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36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" strokecolor="#036" strokeweight="1pt"/>
            </w:pict>
          </mc:Fallback>
        </mc:AlternateContent>
      </w:r>
      <w:r>
        <w:rPr>
          <w:rFonts w:ascii="Calibri" w:hAnsi="Calibri"/>
          <w:b/>
          <w:color w:val="003366"/>
          <w:sz w:val="18"/>
          <w:szCs w:val="18"/>
        </w:rPr>
        <w:t>ООО «</w:t>
      </w:r>
      <w:proofErr w:type="spellStart"/>
      <w:r>
        <w:rPr>
          <w:rFonts w:ascii="Calibri" w:hAnsi="Calibri"/>
          <w:b/>
          <w:color w:val="003366"/>
          <w:sz w:val="18"/>
          <w:szCs w:val="18"/>
        </w:rPr>
        <w:t>Полистэк</w:t>
      </w:r>
      <w:proofErr w:type="spellEnd"/>
      <w:r>
        <w:rPr>
          <w:rFonts w:ascii="Calibri" w:hAnsi="Calibri"/>
          <w:b/>
          <w:color w:val="003366"/>
          <w:sz w:val="18"/>
          <w:szCs w:val="18"/>
        </w:rPr>
        <w:t>»</w:t>
      </w:r>
      <w:r w:rsidRPr="0062386F">
        <w:rPr>
          <w:rFonts w:ascii="Calibri" w:hAnsi="Calibri"/>
          <w:b/>
          <w:color w:val="003366"/>
          <w:sz w:val="18"/>
          <w:szCs w:val="18"/>
        </w:rPr>
        <w:t>, г.</w:t>
      </w:r>
      <w:r>
        <w:rPr>
          <w:rFonts w:ascii="Calibri" w:hAnsi="Calibri"/>
          <w:b/>
          <w:color w:val="003366"/>
          <w:sz w:val="18"/>
          <w:szCs w:val="18"/>
        </w:rPr>
        <w:t xml:space="preserve"> Уфа</w:t>
      </w:r>
      <w:r w:rsidRPr="0062386F">
        <w:rPr>
          <w:rFonts w:ascii="Calibri" w:hAnsi="Calibri"/>
          <w:b/>
          <w:color w:val="003366"/>
          <w:sz w:val="18"/>
          <w:szCs w:val="18"/>
        </w:rPr>
        <w:t xml:space="preserve">               </w:t>
      </w:r>
      <w:r w:rsidRPr="0062386F">
        <w:rPr>
          <w:rFonts w:ascii="Calibri" w:hAnsi="Calibri"/>
          <w:b/>
          <w:color w:val="003366"/>
          <w:sz w:val="18"/>
          <w:szCs w:val="18"/>
          <w:lang w:val="en-US"/>
        </w:rPr>
        <w:t>e</w:t>
      </w:r>
      <w:r w:rsidRPr="00B94678">
        <w:rPr>
          <w:rFonts w:ascii="Calibri" w:hAnsi="Calibri"/>
          <w:b/>
          <w:color w:val="003366"/>
          <w:sz w:val="18"/>
          <w:szCs w:val="18"/>
        </w:rPr>
        <w:t>-</w:t>
      </w:r>
      <w:r w:rsidRPr="0062386F">
        <w:rPr>
          <w:rFonts w:ascii="Calibri" w:hAnsi="Calibri"/>
          <w:b/>
          <w:color w:val="003366"/>
          <w:sz w:val="18"/>
          <w:szCs w:val="18"/>
          <w:lang w:val="en-US"/>
        </w:rPr>
        <w:t>mail</w:t>
      </w:r>
      <w:r w:rsidRPr="00B94678">
        <w:rPr>
          <w:rFonts w:ascii="Calibri" w:hAnsi="Calibri"/>
          <w:b/>
          <w:color w:val="003366"/>
          <w:sz w:val="18"/>
          <w:szCs w:val="18"/>
        </w:rPr>
        <w:t xml:space="preserve">: </w:t>
      </w:r>
      <w:hyperlink r:id="rId6" w:history="1">
        <w:r w:rsidRPr="009200D9">
          <w:rPr>
            <w:rStyle w:val="a3"/>
            <w:rFonts w:ascii="Calibri" w:hAnsi="Calibri"/>
            <w:b/>
            <w:i/>
            <w:sz w:val="18"/>
            <w:szCs w:val="18"/>
            <w:lang w:val="en-US"/>
          </w:rPr>
          <w:t>info</w:t>
        </w:r>
        <w:r w:rsidRPr="00B94678">
          <w:rPr>
            <w:rStyle w:val="a3"/>
            <w:rFonts w:ascii="Calibri" w:hAnsi="Calibri"/>
            <w:b/>
            <w:i/>
            <w:sz w:val="18"/>
            <w:szCs w:val="18"/>
          </w:rPr>
          <w:t>@</w:t>
        </w:r>
        <w:proofErr w:type="spellStart"/>
        <w:r w:rsidRPr="009200D9">
          <w:rPr>
            <w:rStyle w:val="a3"/>
            <w:rFonts w:ascii="Calibri" w:hAnsi="Calibri"/>
            <w:b/>
            <w:i/>
            <w:sz w:val="18"/>
            <w:szCs w:val="18"/>
            <w:lang w:val="en-US"/>
          </w:rPr>
          <w:t>polistekufa</w:t>
        </w:r>
        <w:proofErr w:type="spellEnd"/>
        <w:r w:rsidRPr="00B94678">
          <w:rPr>
            <w:rStyle w:val="a3"/>
            <w:rFonts w:ascii="Calibri" w:hAnsi="Calibri"/>
            <w:b/>
            <w:i/>
            <w:sz w:val="18"/>
            <w:szCs w:val="18"/>
          </w:rPr>
          <w:t>.</w:t>
        </w:r>
        <w:proofErr w:type="spellStart"/>
        <w:r w:rsidRPr="009200D9">
          <w:rPr>
            <w:rStyle w:val="a3"/>
            <w:rFonts w:ascii="Calibri" w:hAnsi="Calibri"/>
            <w:b/>
            <w:i/>
            <w:sz w:val="18"/>
            <w:szCs w:val="18"/>
            <w:lang w:val="en-US"/>
          </w:rPr>
          <w:t>ru</w:t>
        </w:r>
        <w:proofErr w:type="spellEnd"/>
      </w:hyperlink>
      <w:r>
        <w:rPr>
          <w:rFonts w:ascii="Calibri" w:hAnsi="Calibri"/>
          <w:b/>
          <w:color w:val="003366"/>
          <w:sz w:val="18"/>
          <w:szCs w:val="18"/>
        </w:rPr>
        <w:t xml:space="preserve">                                                      </w:t>
      </w:r>
    </w:p>
    <w:p w:rsidR="00FE5A97" w:rsidRDefault="00FE5A97" w:rsidP="00FE5A97">
      <w:pPr>
        <w:rPr>
          <w:rFonts w:ascii="Calibri" w:hAnsi="Calibri"/>
          <w:b/>
          <w:color w:val="003366"/>
          <w:sz w:val="18"/>
          <w:szCs w:val="18"/>
        </w:rPr>
      </w:pPr>
      <w:r w:rsidRPr="0062386F">
        <w:rPr>
          <w:rFonts w:ascii="Calibri" w:hAnsi="Calibri"/>
          <w:b/>
          <w:color w:val="003366"/>
          <w:sz w:val="18"/>
          <w:szCs w:val="18"/>
        </w:rPr>
        <w:t>Тел.</w:t>
      </w:r>
      <w:r>
        <w:rPr>
          <w:rFonts w:ascii="Calibri" w:hAnsi="Calibri"/>
          <w:b/>
          <w:color w:val="003366"/>
          <w:sz w:val="18"/>
          <w:szCs w:val="18"/>
        </w:rPr>
        <w:t>/</w:t>
      </w:r>
      <w:r w:rsidRPr="0062386F">
        <w:rPr>
          <w:rFonts w:ascii="Calibri" w:hAnsi="Calibri"/>
          <w:b/>
          <w:color w:val="003366"/>
          <w:sz w:val="18"/>
          <w:szCs w:val="18"/>
        </w:rPr>
        <w:t>факс (</w:t>
      </w:r>
      <w:r>
        <w:rPr>
          <w:rFonts w:ascii="Calibri" w:hAnsi="Calibri"/>
          <w:b/>
          <w:color w:val="003366"/>
          <w:sz w:val="18"/>
          <w:szCs w:val="18"/>
        </w:rPr>
        <w:t>347</w:t>
      </w:r>
      <w:r w:rsidRPr="0062386F">
        <w:rPr>
          <w:rFonts w:ascii="Calibri" w:hAnsi="Calibri"/>
          <w:b/>
          <w:color w:val="003366"/>
          <w:sz w:val="18"/>
          <w:szCs w:val="18"/>
        </w:rPr>
        <w:t xml:space="preserve">) </w:t>
      </w:r>
      <w:r>
        <w:rPr>
          <w:rFonts w:ascii="Calibri" w:hAnsi="Calibri"/>
          <w:b/>
          <w:color w:val="003366"/>
          <w:sz w:val="18"/>
          <w:szCs w:val="18"/>
        </w:rPr>
        <w:t xml:space="preserve">292-61-93/94 </w:t>
      </w:r>
      <w:r w:rsidRPr="00B94678">
        <w:rPr>
          <w:rFonts w:ascii="Calibri" w:hAnsi="Calibri"/>
          <w:b/>
          <w:color w:val="003366"/>
          <w:sz w:val="18"/>
          <w:szCs w:val="18"/>
        </w:rPr>
        <w:t xml:space="preserve">       </w:t>
      </w:r>
      <w:r w:rsidRPr="00B94678">
        <w:rPr>
          <w:rFonts w:ascii="Calibri" w:hAnsi="Calibri"/>
          <w:b/>
          <w:color w:val="003366"/>
          <w:sz w:val="18"/>
          <w:szCs w:val="18"/>
          <w:lang w:val="en-US"/>
        </w:rPr>
        <w:t>http</w:t>
      </w:r>
      <w:r w:rsidRPr="00B94678">
        <w:rPr>
          <w:rFonts w:ascii="Calibri" w:hAnsi="Calibri"/>
          <w:b/>
          <w:color w:val="003366"/>
          <w:sz w:val="18"/>
          <w:szCs w:val="18"/>
        </w:rPr>
        <w:t>://</w:t>
      </w:r>
      <w:proofErr w:type="spellStart"/>
      <w:r w:rsidRPr="00B94678">
        <w:rPr>
          <w:rStyle w:val="a3"/>
          <w:rFonts w:ascii="Calibri" w:hAnsi="Calibri"/>
          <w:b/>
          <w:i/>
          <w:sz w:val="18"/>
          <w:szCs w:val="18"/>
          <w:lang w:val="en-US"/>
        </w:rPr>
        <w:t>polistekufa</w:t>
      </w:r>
      <w:proofErr w:type="spellEnd"/>
      <w:r w:rsidRPr="00107329">
        <w:rPr>
          <w:rStyle w:val="a3"/>
          <w:rFonts w:ascii="Calibri" w:hAnsi="Calibri"/>
          <w:b/>
          <w:i/>
          <w:sz w:val="18"/>
          <w:szCs w:val="18"/>
        </w:rPr>
        <w:t>.</w:t>
      </w:r>
      <w:proofErr w:type="spellStart"/>
      <w:r w:rsidRPr="00B94678">
        <w:rPr>
          <w:rStyle w:val="a3"/>
          <w:rFonts w:ascii="Calibri" w:hAnsi="Calibri"/>
          <w:b/>
          <w:i/>
          <w:sz w:val="18"/>
          <w:szCs w:val="18"/>
          <w:lang w:val="en-US"/>
        </w:rPr>
        <w:t>ru</w:t>
      </w:r>
      <w:proofErr w:type="spellEnd"/>
      <w:r w:rsidRPr="00B94678">
        <w:rPr>
          <w:rFonts w:ascii="Calibri" w:hAnsi="Calibri"/>
          <w:b/>
          <w:color w:val="003366"/>
          <w:sz w:val="18"/>
          <w:szCs w:val="18"/>
        </w:rPr>
        <w:t xml:space="preserve">/                           </w:t>
      </w: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340"/>
      </w:tblGrid>
      <w:tr w:rsidR="00FE5A97" w:rsidRPr="0062386F" w:rsidTr="0061426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0" w:type="dxa"/>
          </w:tcPr>
          <w:p w:rsidR="00FE5A97" w:rsidRPr="0062386F" w:rsidRDefault="00FE5A97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b/>
                <w:sz w:val="18"/>
                <w:szCs w:val="18"/>
              </w:rPr>
              <w:t>Организация/Заказчик:</w:t>
            </w:r>
            <w:r w:rsidRPr="0062386F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_____________________________________</w:t>
            </w:r>
          </w:p>
        </w:tc>
        <w:tc>
          <w:tcPr>
            <w:tcW w:w="5340" w:type="dxa"/>
          </w:tcPr>
          <w:p w:rsidR="00FE5A97" w:rsidRPr="0062386F" w:rsidRDefault="00FE5A97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b/>
                <w:sz w:val="18"/>
                <w:szCs w:val="18"/>
              </w:rPr>
              <w:t>Контактное лицо: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2386F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_________________________________</w:t>
            </w:r>
            <w:r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</w:t>
            </w:r>
          </w:p>
        </w:tc>
      </w:tr>
      <w:tr w:rsidR="00FE5A97" w:rsidRPr="0062386F" w:rsidTr="006142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00" w:type="dxa"/>
          </w:tcPr>
          <w:p w:rsidR="00FE5A97" w:rsidRPr="0062386F" w:rsidRDefault="00FE5A97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b/>
                <w:sz w:val="18"/>
                <w:szCs w:val="18"/>
              </w:rPr>
              <w:t xml:space="preserve">Контактный телефон, </w:t>
            </w:r>
            <w:r w:rsidRPr="0062386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e-mail</w:t>
            </w:r>
            <w:r w:rsidRPr="0062386F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2386F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</w:t>
            </w:r>
          </w:p>
        </w:tc>
        <w:tc>
          <w:tcPr>
            <w:tcW w:w="5340" w:type="dxa"/>
          </w:tcPr>
          <w:p w:rsidR="00FE5A97" w:rsidRPr="0062386F" w:rsidRDefault="00FE5A97" w:rsidP="006142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386F">
              <w:rPr>
                <w:rFonts w:ascii="Calibri" w:hAnsi="Calibri"/>
                <w:b/>
                <w:sz w:val="18"/>
                <w:szCs w:val="18"/>
              </w:rPr>
              <w:t>Объект установки: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2386F">
              <w:rPr>
                <w:rFonts w:ascii="Calibri" w:hAnsi="Calibri"/>
                <w:b/>
                <w:sz w:val="18"/>
                <w:szCs w:val="18"/>
                <w:highlight w:val="lightGray"/>
              </w:rPr>
              <w:t>________________________________________</w:t>
            </w:r>
          </w:p>
        </w:tc>
      </w:tr>
    </w:tbl>
    <w:p w:rsidR="00FE5A97" w:rsidRPr="00EF354B" w:rsidRDefault="00FE5A97" w:rsidP="00FE5A97">
      <w:pPr>
        <w:rPr>
          <w:vanish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665"/>
        <w:gridCol w:w="3185"/>
        <w:gridCol w:w="6902"/>
      </w:tblGrid>
      <w:tr w:rsidR="00FE5A97" w:rsidRPr="00EF354B" w:rsidTr="0061426D">
        <w:trPr>
          <w:cantSplit/>
          <w:trHeight w:val="185"/>
        </w:trPr>
        <w:tc>
          <w:tcPr>
            <w:tcW w:w="3850" w:type="dxa"/>
            <w:gridSpan w:val="2"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F354B">
              <w:rPr>
                <w:rFonts w:ascii="Calibri" w:hAnsi="Calibri" w:cs="Calibri"/>
                <w:sz w:val="18"/>
                <w:szCs w:val="18"/>
              </w:rPr>
              <w:t xml:space="preserve">Количество </w:t>
            </w:r>
            <w:proofErr w:type="spellStart"/>
            <w:r w:rsidRPr="00EF354B">
              <w:rPr>
                <w:rFonts w:ascii="Calibri" w:hAnsi="Calibri" w:cs="Calibri"/>
                <w:sz w:val="18"/>
                <w:szCs w:val="18"/>
              </w:rPr>
              <w:t>термочехлов</w:t>
            </w:r>
            <w:proofErr w:type="spellEnd"/>
          </w:p>
        </w:tc>
        <w:tc>
          <w:tcPr>
            <w:tcW w:w="6902" w:type="dxa"/>
            <w:shd w:val="clear" w:color="auto" w:fill="FFFFFF"/>
            <w:vAlign w:val="bottom"/>
          </w:tcPr>
          <w:p w:rsidR="00FE5A97" w:rsidRPr="00EF354B" w:rsidRDefault="00FE5A97" w:rsidP="0061426D">
            <w:pPr>
              <w:tabs>
                <w:tab w:val="right" w:pos="7006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FE5A97" w:rsidRPr="00EF354B" w:rsidTr="0061426D">
        <w:trPr>
          <w:cantSplit/>
          <w:trHeight w:val="185"/>
        </w:trPr>
        <w:tc>
          <w:tcPr>
            <w:tcW w:w="3850" w:type="dxa"/>
            <w:gridSpan w:val="2"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F354B">
              <w:rPr>
                <w:rFonts w:ascii="Calibri" w:hAnsi="Calibri" w:cs="Calibri"/>
                <w:sz w:val="18"/>
                <w:szCs w:val="18"/>
              </w:rPr>
              <w:t>Зона установки</w:t>
            </w:r>
          </w:p>
        </w:tc>
        <w:tc>
          <w:tcPr>
            <w:tcW w:w="6902" w:type="dxa"/>
            <w:shd w:val="clear" w:color="auto" w:fill="FFFFFF"/>
            <w:vAlign w:val="bottom"/>
          </w:tcPr>
          <w:p w:rsidR="00FE5A97" w:rsidRPr="00EF354B" w:rsidRDefault="00FE5A97" w:rsidP="0061426D">
            <w:pPr>
              <w:tabs>
                <w:tab w:val="right" w:pos="7006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FE5A97" w:rsidRPr="00EF354B" w:rsidTr="0061426D">
        <w:trPr>
          <w:cantSplit/>
          <w:trHeight w:val="185"/>
        </w:trPr>
        <w:tc>
          <w:tcPr>
            <w:tcW w:w="3850" w:type="dxa"/>
            <w:gridSpan w:val="2"/>
            <w:shd w:val="clear" w:color="auto" w:fill="FFFFFF"/>
          </w:tcPr>
          <w:p w:rsidR="00FE5A97" w:rsidRPr="00EF354B" w:rsidRDefault="00FE5A97" w:rsidP="0061426D">
            <w:pPr>
              <w:ind w:left="-34"/>
              <w:rPr>
                <w:rFonts w:ascii="Calibri" w:hAnsi="Calibri" w:cs="Calibri"/>
                <w:sz w:val="18"/>
                <w:szCs w:val="18"/>
              </w:rPr>
            </w:pPr>
            <w:r w:rsidRPr="00EF354B">
              <w:rPr>
                <w:rFonts w:ascii="Calibri" w:hAnsi="Calibri" w:cs="Calibri"/>
                <w:sz w:val="18"/>
                <w:szCs w:val="18"/>
              </w:rPr>
              <w:t>Надпись на маркировочной пластине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sz w:val="18"/>
                <w:szCs w:val="18"/>
              </w:rPr>
            </w:pPr>
            <w:r w:rsidRPr="00EF354B">
              <w:rPr>
                <w:rFonts w:ascii="Calibri" w:hAnsi="Calibri" w:cs="Calibri"/>
                <w:sz w:val="18"/>
                <w:szCs w:val="18"/>
              </w:rPr>
              <w:t xml:space="preserve">Позиция чехла </w:t>
            </w:r>
          </w:p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sz w:val="18"/>
                <w:szCs w:val="18"/>
              </w:rPr>
            </w:pPr>
            <w:r w:rsidRPr="00EF354B">
              <w:rPr>
                <w:rFonts w:ascii="Calibri" w:hAnsi="Calibri" w:cs="Calibri"/>
                <w:sz w:val="18"/>
                <w:szCs w:val="18"/>
              </w:rPr>
              <w:t>Позиция прибора</w:t>
            </w:r>
          </w:p>
        </w:tc>
      </w:tr>
      <w:tr w:rsidR="00FE5A97" w:rsidRPr="00EF354B" w:rsidTr="0061426D">
        <w:trPr>
          <w:cantSplit/>
          <w:trHeight w:val="185"/>
        </w:trPr>
        <w:tc>
          <w:tcPr>
            <w:tcW w:w="3850" w:type="dxa"/>
            <w:gridSpan w:val="2"/>
            <w:shd w:val="clear" w:color="auto" w:fill="FFFFFF"/>
          </w:tcPr>
          <w:p w:rsidR="00FE5A97" w:rsidRPr="00EF354B" w:rsidRDefault="00FE5A97" w:rsidP="0061426D">
            <w:pPr>
              <w:ind w:left="-34"/>
              <w:rPr>
                <w:rFonts w:ascii="Calibri" w:hAnsi="Calibri" w:cs="Calibri"/>
                <w:sz w:val="18"/>
                <w:szCs w:val="18"/>
              </w:rPr>
            </w:pPr>
            <w:r w:rsidRPr="00EF354B">
              <w:rPr>
                <w:rFonts w:ascii="Calibri" w:hAnsi="Calibri" w:cs="Calibri"/>
                <w:sz w:val="18"/>
                <w:szCs w:val="18"/>
              </w:rPr>
              <w:t>Зона установки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tabs>
                <w:tab w:val="left" w:pos="1331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A97" w:rsidRPr="00EF354B" w:rsidTr="0061426D">
        <w:trPr>
          <w:cantSplit/>
          <w:trHeight w:val="185"/>
        </w:trPr>
        <w:tc>
          <w:tcPr>
            <w:tcW w:w="665" w:type="dxa"/>
            <w:vMerge w:val="restart"/>
            <w:shd w:val="clear" w:color="auto" w:fill="FFFFFF"/>
            <w:textDirection w:val="btLr"/>
          </w:tcPr>
          <w:p w:rsidR="00FE5A97" w:rsidRPr="00EF354B" w:rsidRDefault="00FE5A97" w:rsidP="0061426D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tabs>
                <w:tab w:val="left" w:pos="1331"/>
              </w:tabs>
              <w:rPr>
                <w:rFonts w:ascii="Calibri" w:hAnsi="Calibri" w:cs="Calibri"/>
                <w:b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Устанавливаемое оборудование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tabs>
                <w:tab w:val="left" w:pos="1331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EF354B">
              <w:rPr>
                <w:rFonts w:ascii="Calibri" w:hAnsi="Calibri" w:cs="Calibri"/>
                <w:i/>
                <w:sz w:val="16"/>
                <w:szCs w:val="16"/>
              </w:rPr>
              <w:t xml:space="preserve">Введите полную спецификацию устанавливаемого оборудования, кронштейнов, задвижек, кранов,  кода обвязки и т.д. например: </w:t>
            </w:r>
          </w:p>
          <w:p w:rsidR="00FE5A97" w:rsidRPr="00EF354B" w:rsidRDefault="00FE5A97" w:rsidP="0061426D">
            <w:pPr>
              <w:tabs>
                <w:tab w:val="left" w:pos="1331"/>
              </w:tabs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EF354B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1)Rosemount 3051TG </w:t>
            </w:r>
            <w:smartTag w:uri="urn:schemas-microsoft-com:office:smarttags" w:element="metricconverter">
              <w:smartTagPr>
                <w:attr w:name="ProductID" w:val="2 A"/>
              </w:smartTagPr>
              <w:r w:rsidRPr="00EF354B">
                <w:rPr>
                  <w:rFonts w:ascii="Calibri" w:hAnsi="Calibri" w:cs="Calibri"/>
                  <w:i/>
                  <w:sz w:val="16"/>
                  <w:szCs w:val="16"/>
                  <w:lang w:val="en-US"/>
                </w:rPr>
                <w:t>2 A</w:t>
              </w:r>
            </w:smartTag>
            <w:r w:rsidRPr="00EF354B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2 </w:t>
            </w:r>
            <w:smartTag w:uri="urn:schemas-microsoft-com:office:smarttags" w:element="metricconverter">
              <w:smartTagPr>
                <w:attr w:name="ProductID" w:val="2 A"/>
              </w:smartTagPr>
              <w:r w:rsidRPr="00EF354B">
                <w:rPr>
                  <w:rFonts w:ascii="Calibri" w:hAnsi="Calibri" w:cs="Calibri"/>
                  <w:i/>
                  <w:sz w:val="16"/>
                  <w:szCs w:val="16"/>
                  <w:lang w:val="en-US"/>
                </w:rPr>
                <w:t>2 A</w:t>
              </w:r>
            </w:smartTag>
            <w:r w:rsidRPr="00EF354B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F354B">
                <w:rPr>
                  <w:rFonts w:ascii="Calibri" w:hAnsi="Calibri" w:cs="Calibri"/>
                  <w:i/>
                  <w:sz w:val="16"/>
                  <w:szCs w:val="16"/>
                  <w:lang w:val="en-US"/>
                </w:rPr>
                <w:t>1 A</w:t>
              </w:r>
            </w:smartTag>
            <w:r w:rsidRPr="00EF354B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B4 IM M5 DF </w:t>
            </w:r>
          </w:p>
          <w:p w:rsidR="00FE5A97" w:rsidRPr="00EF354B" w:rsidRDefault="00FE5A97" w:rsidP="0061426D">
            <w:pPr>
              <w:tabs>
                <w:tab w:val="left" w:pos="1331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EF354B">
              <w:rPr>
                <w:rFonts w:ascii="Calibri" w:hAnsi="Calibri" w:cs="Calibri"/>
                <w:i/>
                <w:sz w:val="16"/>
                <w:szCs w:val="16"/>
              </w:rPr>
              <w:t>2)2х вентильный блок 306 и т.д.</w:t>
            </w:r>
          </w:p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i/>
                <w:sz w:val="12"/>
                <w:szCs w:val="12"/>
              </w:rPr>
            </w:pPr>
            <w:r w:rsidRPr="00EF354B">
              <w:rPr>
                <w:rFonts w:ascii="Calibri" w:hAnsi="Calibri" w:cs="Calibri"/>
                <w:i/>
                <w:sz w:val="12"/>
                <w:szCs w:val="12"/>
              </w:rPr>
              <w:t>При наличии арматуры рекомендуется приложить эскиз с габаритными и присоединительными размерами</w:t>
            </w:r>
          </w:p>
        </w:tc>
      </w:tr>
      <w:tr w:rsidR="00FE5A97" w:rsidRPr="00EF354B" w:rsidTr="0061426D">
        <w:trPr>
          <w:cantSplit/>
          <w:trHeight w:val="593"/>
        </w:trPr>
        <w:tc>
          <w:tcPr>
            <w:tcW w:w="665" w:type="dxa"/>
            <w:vMerge/>
            <w:shd w:val="clear" w:color="auto" w:fill="FFFFFF"/>
            <w:textDirection w:val="btLr"/>
          </w:tcPr>
          <w:p w:rsidR="00FE5A97" w:rsidRPr="00EF354B" w:rsidRDefault="00FE5A97" w:rsidP="0061426D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Способ установки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На фланце</w:t>
            </w:r>
          </w:p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На патрубке </w:t>
            </w:r>
          </w:p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На бобышке</w:t>
            </w:r>
          </w:p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Прочее</w:t>
            </w:r>
          </w:p>
          <w:p w:rsidR="00FE5A97" w:rsidRPr="00EF354B" w:rsidRDefault="00FE5A97" w:rsidP="0061426D">
            <w:pPr>
              <w:pStyle w:val="a4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i/>
                <w:sz w:val="12"/>
                <w:szCs w:val="12"/>
              </w:rPr>
              <w:t xml:space="preserve"> </w:t>
            </w:r>
            <w:proofErr w:type="spellStart"/>
            <w:r w:rsidRPr="00EF354B">
              <w:rPr>
                <w:rFonts w:ascii="Calibri" w:hAnsi="Calibri" w:cs="Calibri"/>
                <w:i/>
                <w:sz w:val="12"/>
                <w:szCs w:val="12"/>
              </w:rPr>
              <w:t>Ду</w:t>
            </w:r>
            <w:proofErr w:type="spellEnd"/>
            <w:r w:rsidRPr="00EF354B">
              <w:rPr>
                <w:rFonts w:ascii="Calibri" w:hAnsi="Calibri" w:cs="Calibri"/>
                <w:i/>
                <w:sz w:val="12"/>
                <w:szCs w:val="12"/>
              </w:rPr>
              <w:t>(D</w:t>
            </w:r>
            <w:r w:rsidRPr="00EF354B">
              <w:rPr>
                <w:rFonts w:ascii="Calibri" w:hAnsi="Calibri" w:cs="Calibri"/>
                <w:i/>
                <w:sz w:val="12"/>
                <w:szCs w:val="12"/>
                <w:lang w:val="en-US"/>
              </w:rPr>
              <w:t>n</w:t>
            </w:r>
            <w:r w:rsidRPr="00EF354B">
              <w:rPr>
                <w:rFonts w:ascii="Calibri" w:hAnsi="Calibri" w:cs="Calibri"/>
                <w:i/>
                <w:sz w:val="12"/>
                <w:szCs w:val="12"/>
              </w:rPr>
              <w:t xml:space="preserve">) / </w:t>
            </w:r>
            <w:proofErr w:type="spellStart"/>
            <w:proofErr w:type="gramStart"/>
            <w:r w:rsidRPr="00EF354B">
              <w:rPr>
                <w:rFonts w:ascii="Calibri" w:hAnsi="Calibri" w:cs="Calibri"/>
                <w:i/>
                <w:sz w:val="12"/>
                <w:szCs w:val="12"/>
              </w:rPr>
              <w:t>P</w:t>
            </w:r>
            <w:proofErr w:type="gramEnd"/>
            <w:r w:rsidRPr="00EF354B">
              <w:rPr>
                <w:rFonts w:ascii="Calibri" w:hAnsi="Calibri" w:cs="Calibri"/>
                <w:i/>
                <w:sz w:val="12"/>
                <w:szCs w:val="12"/>
              </w:rPr>
              <w:t>у</w:t>
            </w:r>
            <w:proofErr w:type="spellEnd"/>
            <w:r w:rsidRPr="00EF354B">
              <w:rPr>
                <w:rFonts w:ascii="Calibri" w:hAnsi="Calibri" w:cs="Calibri"/>
                <w:i/>
                <w:sz w:val="12"/>
                <w:szCs w:val="12"/>
              </w:rPr>
              <w:t>(</w:t>
            </w:r>
            <w:proofErr w:type="spellStart"/>
            <w:r w:rsidRPr="00EF354B">
              <w:rPr>
                <w:rFonts w:ascii="Calibri" w:hAnsi="Calibri" w:cs="Calibri"/>
                <w:i/>
                <w:sz w:val="12"/>
                <w:szCs w:val="12"/>
                <w:lang w:val="en-US"/>
              </w:rPr>
              <w:t>Pn</w:t>
            </w:r>
            <w:proofErr w:type="spellEnd"/>
            <w:r w:rsidRPr="00EF354B">
              <w:rPr>
                <w:rFonts w:ascii="Calibri" w:hAnsi="Calibri" w:cs="Calibri"/>
                <w:i/>
                <w:sz w:val="12"/>
                <w:szCs w:val="12"/>
              </w:rPr>
              <w:t>) стандарт / наружный диаметр / длина</w:t>
            </w:r>
          </w:p>
        </w:tc>
      </w:tr>
      <w:tr w:rsidR="00FE5A97" w:rsidRPr="00EF354B" w:rsidTr="0061426D">
        <w:trPr>
          <w:cantSplit/>
          <w:trHeight w:val="593"/>
        </w:trPr>
        <w:tc>
          <w:tcPr>
            <w:tcW w:w="665" w:type="dxa"/>
            <w:vMerge/>
            <w:shd w:val="clear" w:color="auto" w:fill="FFFFFF"/>
            <w:textDirection w:val="btLr"/>
          </w:tcPr>
          <w:p w:rsidR="00FE5A97" w:rsidRPr="00EF354B" w:rsidRDefault="00FE5A97" w:rsidP="0061426D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Трубопровод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Наружный диаметр трубопровода, 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мм</w:t>
            </w:r>
            <w:proofErr w:type="gramEnd"/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i/>
                <w:sz w:val="12"/>
                <w:szCs w:val="12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Наружный диаметр изоляции трубопровода, 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мм</w:t>
            </w:r>
            <w:proofErr w:type="gramEnd"/>
            <w:r w:rsidRPr="00EF354B">
              <w:rPr>
                <w:rFonts w:ascii="Calibri" w:hAnsi="Calibri" w:cs="Calibri"/>
                <w:i/>
                <w:sz w:val="12"/>
                <w:szCs w:val="12"/>
              </w:rPr>
              <w:t xml:space="preserve"> 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Трубопровод входит в зону обогрева (с изоляцией / без изоляции)                           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i/>
                <w:sz w:val="12"/>
                <w:szCs w:val="12"/>
              </w:rPr>
              <w:t>Расположение изоляции рекомендуется указать на эскизе</w:t>
            </w:r>
          </w:p>
        </w:tc>
      </w:tr>
      <w:tr w:rsidR="00FE5A97" w:rsidRPr="00EF354B" w:rsidTr="0061426D">
        <w:trPr>
          <w:trHeight w:val="858"/>
        </w:trPr>
        <w:tc>
          <w:tcPr>
            <w:tcW w:w="665" w:type="dxa"/>
            <w:vMerge w:val="restart"/>
            <w:shd w:val="clear" w:color="auto" w:fill="FFFFFF"/>
            <w:textDirection w:val="btLr"/>
          </w:tcPr>
          <w:p w:rsidR="00FE5A97" w:rsidRPr="00EF354B" w:rsidRDefault="00FE5A97" w:rsidP="0061426D">
            <w:pPr>
              <w:spacing w:before="2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ПОДВОДИМЫЕ КОММУНИКАЦИИ</w:t>
            </w:r>
          </w:p>
          <w:p w:rsidR="00FE5A97" w:rsidRPr="00EF354B" w:rsidRDefault="00FE5A97" w:rsidP="0061426D">
            <w:pPr>
              <w:spacing w:before="20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Контрольный кабель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spacing w:before="20"/>
              <w:ind w:left="33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Количество, </w:t>
            </w:r>
            <w:proofErr w:type="spellStart"/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шт</w:t>
            </w:r>
            <w:proofErr w:type="spellEnd"/>
            <w:proofErr w:type="gram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354B">
              <w:rPr>
                <w:rFonts w:ascii="Calibri" w:hAnsi="Calibri" w:cs="Calibri"/>
                <w:i/>
                <w:sz w:val="12"/>
                <w:szCs w:val="12"/>
              </w:rPr>
              <w:t>(расположение указать на эскизе)</w:t>
            </w:r>
          </w:p>
          <w:p w:rsidR="00FE5A97" w:rsidRPr="00EF354B" w:rsidRDefault="00FE5A97" w:rsidP="0061426D">
            <w:pPr>
              <w:spacing w:before="20"/>
              <w:ind w:left="33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Марка кабеля при наличии бронирования</w:t>
            </w:r>
          </w:p>
          <w:p w:rsidR="00FE5A97" w:rsidRPr="00EF354B" w:rsidRDefault="00FE5A97" w:rsidP="0061426D">
            <w:pPr>
              <w:spacing w:before="20"/>
              <w:ind w:left="33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Наружный диаметр кабеля, 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мм</w:t>
            </w:r>
            <w:proofErr w:type="gramEnd"/>
          </w:p>
          <w:p w:rsidR="00FE5A97" w:rsidRPr="00EF354B" w:rsidRDefault="00FE5A97" w:rsidP="0061426D">
            <w:pPr>
              <w:ind w:left="33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Марка </w:t>
            </w:r>
            <w:proofErr w:type="spellStart"/>
            <w:r w:rsidRPr="00EF354B">
              <w:rPr>
                <w:rFonts w:ascii="Calibri" w:hAnsi="Calibri" w:cs="Calibri"/>
                <w:sz w:val="16"/>
                <w:szCs w:val="16"/>
              </w:rPr>
              <w:t>металлорукава</w:t>
            </w:r>
            <w:proofErr w:type="spellEnd"/>
          </w:p>
          <w:p w:rsidR="00FE5A97" w:rsidRPr="00EF354B" w:rsidRDefault="00FE5A97" w:rsidP="0061426D">
            <w:pPr>
              <w:ind w:left="34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Наружный диаметр </w:t>
            </w:r>
            <w:proofErr w:type="spellStart"/>
            <w:r w:rsidRPr="00EF354B">
              <w:rPr>
                <w:rFonts w:ascii="Calibri" w:hAnsi="Calibri" w:cs="Calibri"/>
                <w:sz w:val="16"/>
                <w:szCs w:val="16"/>
              </w:rPr>
              <w:t>металлорукава</w:t>
            </w:r>
            <w:proofErr w:type="spellEnd"/>
            <w:r w:rsidRPr="00EF354B">
              <w:rPr>
                <w:rFonts w:ascii="Calibri" w:hAnsi="Calibri" w:cs="Calibri"/>
                <w:sz w:val="16"/>
                <w:szCs w:val="16"/>
              </w:rPr>
              <w:t>, мм</w:t>
            </w:r>
          </w:p>
        </w:tc>
      </w:tr>
      <w:tr w:rsidR="00FE5A97" w:rsidRPr="00EF354B" w:rsidTr="0061426D">
        <w:trPr>
          <w:trHeight w:val="710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Импульсные линии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spacing w:before="20"/>
              <w:ind w:left="33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Количество, </w:t>
            </w:r>
            <w:proofErr w:type="spellStart"/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шт</w:t>
            </w:r>
            <w:proofErr w:type="spellEnd"/>
            <w:proofErr w:type="gramEnd"/>
          </w:p>
          <w:p w:rsidR="00FE5A97" w:rsidRPr="00EF354B" w:rsidRDefault="00FE5A97" w:rsidP="0061426D">
            <w:pPr>
              <w:spacing w:before="20"/>
              <w:ind w:left="33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Наружный диаметр, 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мм</w:t>
            </w:r>
            <w:proofErr w:type="gramEnd"/>
          </w:p>
          <w:p w:rsidR="00FE5A97" w:rsidRPr="00EF354B" w:rsidRDefault="00FE5A97" w:rsidP="0061426D">
            <w:pPr>
              <w:spacing w:before="20"/>
              <w:ind w:left="33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Длина, 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мм</w:t>
            </w:r>
            <w:proofErr w:type="gram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                       </w:t>
            </w:r>
          </w:p>
          <w:p w:rsidR="00FE5A97" w:rsidRPr="00EF354B" w:rsidRDefault="00FE5A97" w:rsidP="0061426D">
            <w:pPr>
              <w:spacing w:before="20"/>
              <w:ind w:left="33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i/>
                <w:sz w:val="12"/>
                <w:szCs w:val="12"/>
              </w:rPr>
              <w:t>При наличии монтажных поворотов внутри зоны обогрева  приложить эскиз с размерами</w:t>
            </w:r>
          </w:p>
        </w:tc>
      </w:tr>
      <w:tr w:rsidR="00FE5A97" w:rsidRPr="00EF354B" w:rsidTr="0061426D">
        <w:trPr>
          <w:trHeight w:val="874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Прочее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spacing w:before="40"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E5A97" w:rsidRPr="00EF354B" w:rsidTr="0061426D">
        <w:trPr>
          <w:trHeight w:val="445"/>
        </w:trPr>
        <w:tc>
          <w:tcPr>
            <w:tcW w:w="665" w:type="dxa"/>
            <w:vMerge w:val="restart"/>
            <w:shd w:val="clear" w:color="auto" w:fill="FFFFFF"/>
            <w:textDirection w:val="btLr"/>
          </w:tcPr>
          <w:p w:rsidR="00FE5A97" w:rsidRPr="00EF354B" w:rsidRDefault="00FE5A97" w:rsidP="0061426D">
            <w:pPr>
              <w:spacing w:before="2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КОНСТРУКТИВНЫЕ ОСОБЕННОСТИ ТЕРМОЧЕХЛА</w:t>
            </w: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Смотровое окно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Без окна   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Со смотровым окном </w:t>
            </w:r>
            <w:r w:rsidRPr="00EF354B">
              <w:rPr>
                <w:rFonts w:ascii="Calibri" w:hAnsi="Calibri" w:cs="Calibri"/>
                <w:i/>
                <w:sz w:val="12"/>
                <w:szCs w:val="12"/>
              </w:rPr>
              <w:t>(при необходимости указать расположение  на эскизе)</w:t>
            </w:r>
          </w:p>
        </w:tc>
      </w:tr>
      <w:tr w:rsidR="00FE5A97" w:rsidRPr="00EF354B" w:rsidTr="0061426D">
        <w:trPr>
          <w:trHeight w:val="417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Наличие обогрева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FE5A97" w:rsidRPr="00EF354B" w:rsidRDefault="00FE5A97" w:rsidP="0061426D">
            <w:pPr>
              <w:rPr>
                <w:rFonts w:ascii="Calibri" w:hAnsi="Calibri" w:cs="Calibri"/>
                <w:sz w:val="4"/>
                <w:szCs w:val="4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Без обогрева</w:t>
            </w:r>
          </w:p>
          <w:p w:rsidR="00FE5A97" w:rsidRPr="00EF354B" w:rsidRDefault="00FE5A97" w:rsidP="0061426D">
            <w:pPr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Обогреваемый (</w:t>
            </w: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Саморегулиру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ющий</w:t>
            </w:r>
            <w:r w:rsidRPr="00EF354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греющий кабель</w:t>
            </w:r>
            <w:r w:rsidRPr="00EF354B">
              <w:rPr>
                <w:rFonts w:ascii="Calibri" w:hAnsi="Calibri" w:cs="Calibri"/>
                <w:sz w:val="16"/>
                <w:szCs w:val="16"/>
              </w:rPr>
              <w:t>), 50Гц, 220В:</w:t>
            </w:r>
          </w:p>
          <w:p w:rsidR="00FE5A97" w:rsidRPr="00EF354B" w:rsidRDefault="00FE5A97" w:rsidP="0061426D">
            <w:pPr>
              <w:rPr>
                <w:rFonts w:ascii="Calibri" w:hAnsi="Calibri" w:cs="Calibri"/>
                <w:b/>
                <w:sz w:val="4"/>
                <w:szCs w:val="4"/>
              </w:rPr>
            </w:pPr>
            <w:r w:rsidRPr="00EF354B">
              <w:rPr>
                <w:rFonts w:ascii="Calibri" w:hAnsi="Calibri" w:cs="Calibri"/>
                <w:b/>
                <w:sz w:val="18"/>
                <w:szCs w:val="16"/>
              </w:rPr>
              <w:t>!</w:t>
            </w:r>
            <w:r w:rsidRPr="00EF354B">
              <w:rPr>
                <w:rFonts w:ascii="Calibri" w:hAnsi="Calibri" w:cs="Calibri"/>
                <w:sz w:val="16"/>
                <w:szCs w:val="16"/>
              </w:rPr>
              <w:t xml:space="preserve">  При необходимости можно предусмотреть другое напряжение питания</w:t>
            </w:r>
          </w:p>
        </w:tc>
      </w:tr>
      <w:tr w:rsidR="00FE5A97" w:rsidRPr="00EF354B" w:rsidTr="0061426D">
        <w:trPr>
          <w:trHeight w:val="184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vMerge w:val="restart"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Температурные параметры для обогрева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Абсолютный минимум температуры наружного воздуха, °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End"/>
          </w:p>
        </w:tc>
      </w:tr>
      <w:tr w:rsidR="00FE5A97" w:rsidRPr="00EF354B" w:rsidTr="0061426D">
        <w:trPr>
          <w:trHeight w:val="330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vMerge/>
            <w:shd w:val="clear" w:color="auto" w:fill="FFFFFF"/>
            <w:vAlign w:val="center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ind w:left="-69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 Требование к температуре внутри </w:t>
            </w:r>
            <w:proofErr w:type="spellStart"/>
            <w:r w:rsidRPr="00EF354B">
              <w:rPr>
                <w:rFonts w:ascii="Calibri" w:hAnsi="Calibri" w:cs="Calibri"/>
                <w:sz w:val="16"/>
                <w:szCs w:val="16"/>
              </w:rPr>
              <w:t>термочехла</w:t>
            </w:r>
            <w:proofErr w:type="spell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при обогреве: не ниже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  ° С</w:t>
            </w:r>
            <w:proofErr w:type="gram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  не выше   ° С  </w:t>
            </w:r>
          </w:p>
          <w:p w:rsidR="00FE5A97" w:rsidRPr="00EF354B" w:rsidRDefault="00FE5A97" w:rsidP="0061426D">
            <w:pPr>
              <w:ind w:left="-69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 Температура рабочей среды</w:t>
            </w:r>
            <w:proofErr w:type="gramStart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  ° С</w:t>
            </w:r>
            <w:proofErr w:type="gram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FE5A97" w:rsidRPr="00EF354B" w:rsidTr="0061426D">
        <w:trPr>
          <w:trHeight w:val="816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bottom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Подключение к питанию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Соединительная коробка 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>Соединитель</w:t>
            </w:r>
            <w:r w:rsidRPr="00EF354B">
              <w:rPr>
                <w:rFonts w:ascii="Calibri" w:hAnsi="Calibri" w:cs="Calibri"/>
                <w:i/>
                <w:sz w:val="12"/>
                <w:szCs w:val="12"/>
              </w:rPr>
              <w:t xml:space="preserve"> (специальная система подсоединения со штепсельным разъемом)</w:t>
            </w:r>
          </w:p>
          <w:p w:rsidR="00FE5A97" w:rsidRPr="00EF354B" w:rsidRDefault="00FE5A97" w:rsidP="0061426D">
            <w:pPr>
              <w:spacing w:before="20"/>
              <w:ind w:right="-108"/>
              <w:rPr>
                <w:rFonts w:ascii="Calibri" w:hAnsi="Calibri" w:cs="Calibri"/>
                <w:i/>
                <w:sz w:val="12"/>
                <w:szCs w:val="12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Длина кабеля питания от </w:t>
            </w:r>
            <w:proofErr w:type="spellStart"/>
            <w:r w:rsidRPr="00EF354B">
              <w:rPr>
                <w:rFonts w:ascii="Calibri" w:hAnsi="Calibri" w:cs="Calibri"/>
                <w:sz w:val="16"/>
                <w:szCs w:val="16"/>
              </w:rPr>
              <w:t>термочехла</w:t>
            </w:r>
            <w:proofErr w:type="spell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до соединителя/соединительной коробки, (м)</w:t>
            </w:r>
            <w:r w:rsidRPr="00EF354B">
              <w:rPr>
                <w:rFonts w:ascii="Calibri" w:hAnsi="Calibri" w:cs="Calibri"/>
                <w:i/>
                <w:sz w:val="12"/>
                <w:szCs w:val="12"/>
              </w:rPr>
              <w:t xml:space="preserve"> По умолчанию длина 1м</w:t>
            </w:r>
          </w:p>
          <w:p w:rsidR="00FE5A97" w:rsidRPr="00EF354B" w:rsidRDefault="00FE5A97" w:rsidP="0061426D">
            <w:pPr>
              <w:spacing w:before="20"/>
              <w:ind w:right="-108"/>
              <w:rPr>
                <w:rFonts w:ascii="Calibri" w:hAnsi="Calibri" w:cs="Calibri"/>
                <w:sz w:val="16"/>
                <w:szCs w:val="12"/>
              </w:rPr>
            </w:pPr>
            <w:r w:rsidRPr="00EF354B">
              <w:rPr>
                <w:rFonts w:ascii="Calibri" w:hAnsi="Calibri" w:cs="Calibri"/>
                <w:sz w:val="16"/>
                <w:szCs w:val="12"/>
              </w:rPr>
              <w:t>Терморегулятор</w:t>
            </w:r>
          </w:p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8"/>
                <w:szCs w:val="16"/>
              </w:rPr>
              <w:t xml:space="preserve">! </w:t>
            </w:r>
            <w:r w:rsidRPr="00EF354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F354B">
              <w:rPr>
                <w:rFonts w:ascii="Calibri" w:hAnsi="Calibri" w:cs="Calibri"/>
                <w:sz w:val="16"/>
                <w:szCs w:val="16"/>
              </w:rPr>
              <w:t>Можно</w:t>
            </w:r>
            <w:r w:rsidRPr="00EF354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F354B">
              <w:rPr>
                <w:rFonts w:ascii="Calibri" w:hAnsi="Calibri" w:cs="Calibri"/>
                <w:sz w:val="16"/>
                <w:szCs w:val="16"/>
              </w:rPr>
              <w:t xml:space="preserve">предусмотреть закрепление коробки на корпусе </w:t>
            </w:r>
            <w:proofErr w:type="spellStart"/>
            <w:r w:rsidRPr="00EF354B">
              <w:rPr>
                <w:rFonts w:ascii="Calibri" w:hAnsi="Calibri" w:cs="Calibri"/>
                <w:sz w:val="16"/>
                <w:szCs w:val="16"/>
              </w:rPr>
              <w:t>термочехла</w:t>
            </w:r>
            <w:proofErr w:type="spellEnd"/>
          </w:p>
        </w:tc>
      </w:tr>
      <w:tr w:rsidR="00FE5A97" w:rsidRPr="00EF354B" w:rsidTr="0061426D">
        <w:trPr>
          <w:trHeight w:val="613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Параметры кабеля от источника питания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spacing w:before="20"/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Марка кабеля              </w:t>
            </w:r>
          </w:p>
          <w:p w:rsidR="00FE5A97" w:rsidRPr="00EF354B" w:rsidRDefault="00FE5A97" w:rsidP="0061426D">
            <w:pPr>
              <w:spacing w:before="20"/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EF354B">
              <w:rPr>
                <w:rFonts w:ascii="Calibri" w:hAnsi="Calibri" w:cs="Calibri"/>
                <w:sz w:val="16"/>
                <w:szCs w:val="16"/>
              </w:rPr>
              <w:t xml:space="preserve">Марка </w:t>
            </w:r>
            <w:proofErr w:type="spellStart"/>
            <w:r w:rsidRPr="00EF354B">
              <w:rPr>
                <w:rFonts w:ascii="Calibri" w:hAnsi="Calibri" w:cs="Calibri"/>
                <w:sz w:val="16"/>
                <w:szCs w:val="16"/>
              </w:rPr>
              <w:t>металлорукава</w:t>
            </w:r>
            <w:proofErr w:type="spell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(при наличии)     </w:t>
            </w:r>
          </w:p>
          <w:p w:rsidR="00FE5A97" w:rsidRPr="00EF354B" w:rsidRDefault="00FE5A97" w:rsidP="0061426D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F354B">
              <w:rPr>
                <w:rFonts w:ascii="Calibri" w:hAnsi="Calibri" w:cs="Calibri"/>
                <w:sz w:val="16"/>
                <w:szCs w:val="16"/>
              </w:rPr>
              <w:t>Ду</w:t>
            </w:r>
            <w:proofErr w:type="spellEnd"/>
            <w:r w:rsidRPr="00EF354B">
              <w:rPr>
                <w:rFonts w:ascii="Calibri" w:hAnsi="Calibri" w:cs="Calibri"/>
                <w:sz w:val="16"/>
                <w:szCs w:val="16"/>
              </w:rPr>
              <w:t xml:space="preserve"> / Наружный диаметр, мм </w:t>
            </w:r>
          </w:p>
        </w:tc>
      </w:tr>
      <w:tr w:rsidR="00FE5A97" w:rsidRPr="00EF354B" w:rsidTr="0061426D">
        <w:trPr>
          <w:trHeight w:val="1165"/>
        </w:trPr>
        <w:tc>
          <w:tcPr>
            <w:tcW w:w="665" w:type="dxa"/>
            <w:vMerge/>
            <w:shd w:val="clear" w:color="auto" w:fill="FFFFFF"/>
          </w:tcPr>
          <w:p w:rsidR="00FE5A97" w:rsidRPr="00EF354B" w:rsidRDefault="00FE5A97" w:rsidP="0061426D">
            <w:pPr>
              <w:spacing w:before="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FFFFFF"/>
            <w:vAlign w:val="center"/>
          </w:tcPr>
          <w:p w:rsidR="00FE5A97" w:rsidRPr="00EF354B" w:rsidRDefault="00FE5A97" w:rsidP="006142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F354B">
              <w:rPr>
                <w:rFonts w:ascii="Calibri" w:hAnsi="Calibri" w:cs="Calibri"/>
                <w:b/>
                <w:sz w:val="16"/>
                <w:szCs w:val="16"/>
              </w:rPr>
              <w:t>Дополнительно</w:t>
            </w:r>
          </w:p>
        </w:tc>
        <w:tc>
          <w:tcPr>
            <w:tcW w:w="6902" w:type="dxa"/>
            <w:shd w:val="clear" w:color="auto" w:fill="FFFFFF"/>
          </w:tcPr>
          <w:p w:rsidR="00FE5A97" w:rsidRPr="00EF354B" w:rsidRDefault="00FE5A97" w:rsidP="0061426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E5A97" w:rsidRPr="0062386F" w:rsidRDefault="00FE5A97" w:rsidP="00FE5A97"/>
    <w:p w:rsidR="001D7698" w:rsidRDefault="00FE5A97">
      <w:bookmarkStart w:id="0" w:name="_GoBack"/>
      <w:bookmarkEnd w:id="0"/>
    </w:p>
    <w:sectPr w:rsidR="001D7698" w:rsidSect="00D261B7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F2"/>
    <w:rsid w:val="000075F2"/>
    <w:rsid w:val="002C2092"/>
    <w:rsid w:val="007B0A8B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A97"/>
    <w:rPr>
      <w:color w:val="0000FF"/>
      <w:u w:val="single"/>
    </w:rPr>
  </w:style>
  <w:style w:type="paragraph" w:styleId="a4">
    <w:name w:val="No Spacing"/>
    <w:uiPriority w:val="1"/>
    <w:qFormat/>
    <w:rsid w:val="00FE5A97"/>
    <w:pPr>
      <w:spacing w:after="0" w:line="240" w:lineRule="auto"/>
    </w:pPr>
    <w:rPr>
      <w:rFonts w:ascii="Constantia" w:eastAsia="Times New Roman" w:hAnsi="Constant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A97"/>
    <w:rPr>
      <w:color w:val="0000FF"/>
      <w:u w:val="single"/>
    </w:rPr>
  </w:style>
  <w:style w:type="paragraph" w:styleId="a4">
    <w:name w:val="No Spacing"/>
    <w:uiPriority w:val="1"/>
    <w:qFormat/>
    <w:rsid w:val="00FE5A97"/>
    <w:pPr>
      <w:spacing w:after="0" w:line="240" w:lineRule="auto"/>
    </w:pPr>
    <w:rPr>
      <w:rFonts w:ascii="Constantia" w:eastAsia="Times New Roman" w:hAnsi="Constant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olistekuf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2017-03-12T12:39:00Z</dcterms:created>
  <dcterms:modified xsi:type="dcterms:W3CDTF">2017-03-12T12:39:00Z</dcterms:modified>
</cp:coreProperties>
</file>